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FBAF7" w14:textId="497F6C80" w:rsidR="00A93374" w:rsidRDefault="00A93374" w:rsidP="00A93374">
      <w:pPr>
        <w:pStyle w:val="Heading1"/>
        <w:jc w:val="center"/>
        <w:rPr>
          <w:rFonts w:ascii="Times New Roman" w:hAnsi="Times New Roman" w:cs="Times New Roman"/>
          <w:color w:val="auto"/>
          <w:sz w:val="24"/>
          <w:szCs w:val="24"/>
        </w:rPr>
      </w:pPr>
      <w:r>
        <w:rPr>
          <w:rFonts w:ascii="Times New Roman" w:hAnsi="Times New Roman" w:cs="Times New Roman"/>
          <w:i/>
          <w:iCs/>
          <w:color w:val="auto"/>
          <w:sz w:val="24"/>
          <w:szCs w:val="24"/>
        </w:rPr>
        <w:t>The Tragedy of Heterosexuality</w:t>
      </w:r>
      <w:r w:rsidRPr="008F43C3">
        <w:rPr>
          <w:rFonts w:ascii="Times New Roman" w:hAnsi="Times New Roman" w:cs="Times New Roman"/>
          <w:color w:val="auto"/>
          <w:sz w:val="24"/>
          <w:szCs w:val="24"/>
        </w:rPr>
        <w:t xml:space="preserve"> Lesson Plan</w:t>
      </w:r>
    </w:p>
    <w:p w14:paraId="150A7461" w14:textId="5EB7CAA9" w:rsidR="00A93374" w:rsidRPr="00A93374" w:rsidRDefault="00A93374" w:rsidP="00A93374">
      <w:pPr>
        <w:jc w:val="center"/>
        <w:rPr>
          <w:rFonts w:ascii="Times New Roman" w:hAnsi="Times New Roman" w:cs="Times New Roman"/>
        </w:rPr>
      </w:pPr>
      <w:r w:rsidRPr="00A93374">
        <w:rPr>
          <w:rFonts w:ascii="Times New Roman" w:hAnsi="Times New Roman" w:cs="Times New Roman"/>
        </w:rPr>
        <w:t>C</w:t>
      </w:r>
      <w:r>
        <w:rPr>
          <w:rFonts w:ascii="Times New Roman" w:hAnsi="Times New Roman" w:cs="Times New Roman"/>
        </w:rPr>
        <w:t>hapter</w:t>
      </w:r>
      <w:r w:rsidRPr="00A93374">
        <w:rPr>
          <w:rFonts w:ascii="Times New Roman" w:hAnsi="Times New Roman" w:cs="Times New Roman"/>
        </w:rPr>
        <w:t xml:space="preserve"> 1 “Let’s Call it What it is”</w:t>
      </w:r>
    </w:p>
    <w:p w14:paraId="2DA47BA2" w14:textId="77777777" w:rsidR="00A93374" w:rsidRDefault="00A93374" w:rsidP="00A93374">
      <w:pPr>
        <w:pStyle w:val="Heading1"/>
        <w:jc w:val="center"/>
        <w:rPr>
          <w:rFonts w:ascii="Times New Roman" w:hAnsi="Times New Roman" w:cs="Times New Roman"/>
          <w:color w:val="auto"/>
          <w:sz w:val="24"/>
          <w:szCs w:val="24"/>
        </w:rPr>
      </w:pPr>
      <w:r w:rsidRPr="008F43C3">
        <w:rPr>
          <w:rFonts w:ascii="Times New Roman" w:hAnsi="Times New Roman" w:cs="Times New Roman"/>
          <w:color w:val="auto"/>
          <w:sz w:val="24"/>
          <w:szCs w:val="24"/>
        </w:rPr>
        <w:t>By Riley Bartlett</w:t>
      </w:r>
    </w:p>
    <w:p w14:paraId="032965C2" w14:textId="77777777" w:rsidR="00A93374" w:rsidRPr="00A93374" w:rsidRDefault="00A93374" w:rsidP="00A93374"/>
    <w:p w14:paraId="1A27D0E4" w14:textId="6B76E5F1" w:rsidR="00A93374" w:rsidRDefault="00A93374" w:rsidP="00A93374">
      <w:pPr>
        <w:rPr>
          <w:rFonts w:ascii="Times New Roman" w:hAnsi="Times New Roman" w:cs="Times New Roman"/>
        </w:rPr>
      </w:pPr>
      <w:r w:rsidRPr="008F43C3">
        <w:rPr>
          <w:rStyle w:val="Heading2Char"/>
          <w:rFonts w:ascii="Times New Roman" w:hAnsi="Times New Roman" w:cs="Times New Roman"/>
          <w:b/>
          <w:bCs/>
          <w:color w:val="auto"/>
          <w:sz w:val="24"/>
          <w:szCs w:val="24"/>
        </w:rPr>
        <w:t>Link</w:t>
      </w:r>
      <w:r>
        <w:rPr>
          <w:rFonts w:ascii="Times New Roman" w:hAnsi="Times New Roman" w:cs="Times New Roman"/>
        </w:rPr>
        <w:t>:</w:t>
      </w:r>
      <w:r w:rsidR="00BC6131">
        <w:rPr>
          <w:rFonts w:ascii="Times New Roman" w:hAnsi="Times New Roman" w:cs="Times New Roman"/>
        </w:rPr>
        <w:t xml:space="preserve"> Available through the CU Boulder Library--</w:t>
      </w:r>
      <w:r>
        <w:rPr>
          <w:rFonts w:ascii="Times New Roman" w:hAnsi="Times New Roman" w:cs="Times New Roman"/>
        </w:rPr>
        <w:t xml:space="preserve"> </w:t>
      </w:r>
      <w:hyperlink r:id="rId5" w:history="1">
        <w:r w:rsidRPr="00A93374">
          <w:rPr>
            <w:rStyle w:val="Hyperlink"/>
            <w:rFonts w:ascii="Times New Roman" w:hAnsi="Times New Roman" w:cs="Times New Roman"/>
          </w:rPr>
          <w:t>The Tragedy of Heterosexuality by Jane Ward</w:t>
        </w:r>
      </w:hyperlink>
      <w:r>
        <w:rPr>
          <w:rFonts w:ascii="Times New Roman" w:hAnsi="Times New Roman" w:cs="Times New Roman"/>
        </w:rPr>
        <w:t xml:space="preserve"> </w:t>
      </w:r>
    </w:p>
    <w:p w14:paraId="048588E8" w14:textId="77777777" w:rsidR="00A93374" w:rsidRDefault="00A93374" w:rsidP="00A93374">
      <w:pPr>
        <w:rPr>
          <w:rFonts w:ascii="Times New Roman" w:hAnsi="Times New Roman" w:cs="Times New Roman"/>
        </w:rPr>
      </w:pPr>
    </w:p>
    <w:p w14:paraId="11E1EA1A" w14:textId="4BE6AB68" w:rsidR="00A93374" w:rsidRDefault="00A93374" w:rsidP="00A93374">
      <w:pPr>
        <w:rPr>
          <w:rFonts w:ascii="Times New Roman" w:hAnsi="Times New Roman" w:cs="Times New Roman"/>
        </w:rPr>
      </w:pPr>
      <w:r w:rsidRPr="008F43C3">
        <w:rPr>
          <w:rStyle w:val="Heading2Char"/>
          <w:rFonts w:ascii="Times New Roman" w:hAnsi="Times New Roman" w:cs="Times New Roman"/>
          <w:b/>
          <w:bCs/>
          <w:color w:val="auto"/>
          <w:sz w:val="24"/>
          <w:szCs w:val="24"/>
        </w:rPr>
        <w:t>Description</w:t>
      </w:r>
      <w:r>
        <w:rPr>
          <w:rFonts w:ascii="Times New Roman" w:hAnsi="Times New Roman" w:cs="Times New Roman"/>
        </w:rPr>
        <w:t xml:space="preserve">: </w:t>
      </w:r>
    </w:p>
    <w:p w14:paraId="3CEF954C" w14:textId="77777777" w:rsidR="00A93374" w:rsidRDefault="00A93374" w:rsidP="00A93374">
      <w:pPr>
        <w:ind w:firstLine="720"/>
        <w:rPr>
          <w:rFonts w:ascii="Times New Roman" w:hAnsi="Times New Roman" w:cs="Times New Roman"/>
        </w:rPr>
      </w:pPr>
      <w:r>
        <w:rPr>
          <w:rFonts w:ascii="Times New Roman" w:hAnsi="Times New Roman" w:cs="Times New Roman"/>
          <w:i/>
          <w:iCs/>
        </w:rPr>
        <w:t xml:space="preserve">The Tragedy of Heterosexuality </w:t>
      </w:r>
      <w:r>
        <w:rPr>
          <w:rFonts w:ascii="Times New Roman" w:hAnsi="Times New Roman" w:cs="Times New Roman"/>
        </w:rPr>
        <w:t xml:space="preserve">by Jane Ward is an approachable, queer theoretical text for undergraduate students who may not know much about topics of gender and sexuality. In several essays, Ward identifies what she sees as the problems in heterosexual relationships, how these problems persist, and what can be done about it. Ward also folds her personal experiences in with theoretical analysis to help the reader understand her arguments. The first three chapters of the book are the most well researched and make for very good class discussion. I often use this book </w:t>
      </w:r>
      <w:proofErr w:type="gramStart"/>
      <w:r>
        <w:rPr>
          <w:rFonts w:ascii="Times New Roman" w:hAnsi="Times New Roman" w:cs="Times New Roman"/>
        </w:rPr>
        <w:t>as a way to</w:t>
      </w:r>
      <w:proofErr w:type="gramEnd"/>
      <w:r>
        <w:rPr>
          <w:rFonts w:ascii="Times New Roman" w:hAnsi="Times New Roman" w:cs="Times New Roman"/>
        </w:rPr>
        <w:t xml:space="preserve"> get students to connect themselves to theoretical texts and </w:t>
      </w:r>
      <w:proofErr w:type="gramStart"/>
      <w:r>
        <w:rPr>
          <w:rFonts w:ascii="Times New Roman" w:hAnsi="Times New Roman" w:cs="Times New Roman"/>
        </w:rPr>
        <w:t>getting</w:t>
      </w:r>
      <w:proofErr w:type="gramEnd"/>
      <w:r>
        <w:rPr>
          <w:rFonts w:ascii="Times New Roman" w:hAnsi="Times New Roman" w:cs="Times New Roman"/>
        </w:rPr>
        <w:t xml:space="preserve"> to know each other by sharing some of their personal experiences in class. Each of these chapters could easily be taught on their own, but all three together is the most ideal.</w:t>
      </w:r>
    </w:p>
    <w:p w14:paraId="4FC3D52D" w14:textId="1BD8C0F0" w:rsidR="006D1091" w:rsidRDefault="006D1091" w:rsidP="00A93374">
      <w:pPr>
        <w:ind w:firstLine="720"/>
        <w:rPr>
          <w:rFonts w:ascii="Times New Roman" w:hAnsi="Times New Roman" w:cs="Times New Roman"/>
        </w:rPr>
      </w:pPr>
      <w:r>
        <w:rPr>
          <w:rFonts w:ascii="Times New Roman" w:hAnsi="Times New Roman" w:cs="Times New Roman"/>
        </w:rPr>
        <w:t xml:space="preserve">If you choose to teach the entire book, I </w:t>
      </w:r>
      <w:proofErr w:type="gramStart"/>
      <w:r>
        <w:rPr>
          <w:rFonts w:ascii="Times New Roman" w:hAnsi="Times New Roman" w:cs="Times New Roman"/>
        </w:rPr>
        <w:t>like</w:t>
      </w:r>
      <w:proofErr w:type="gramEnd"/>
      <w:r>
        <w:rPr>
          <w:rFonts w:ascii="Times New Roman" w:hAnsi="Times New Roman" w:cs="Times New Roman"/>
        </w:rPr>
        <w:t xml:space="preserve"> to give students a creative nonfiction assignment where they write a </w:t>
      </w:r>
      <w:proofErr w:type="gramStart"/>
      <w:r>
        <w:rPr>
          <w:rFonts w:ascii="Times New Roman" w:hAnsi="Times New Roman" w:cs="Times New Roman"/>
        </w:rPr>
        <w:t>4-5 page</w:t>
      </w:r>
      <w:proofErr w:type="gramEnd"/>
      <w:r>
        <w:rPr>
          <w:rFonts w:ascii="Times New Roman" w:hAnsi="Times New Roman" w:cs="Times New Roman"/>
        </w:rPr>
        <w:t xml:space="preserve"> paper on a topic that Ward does not address in the book, using a mix of personal experience, and research to create an argument.</w:t>
      </w:r>
    </w:p>
    <w:p w14:paraId="50128B1B" w14:textId="77777777" w:rsidR="00A93374" w:rsidRPr="00FA1EEA" w:rsidRDefault="00A93374" w:rsidP="00A93374">
      <w:pPr>
        <w:rPr>
          <w:rFonts w:ascii="Times New Roman" w:hAnsi="Times New Roman" w:cs="Times New Roman"/>
        </w:rPr>
      </w:pPr>
    </w:p>
    <w:p w14:paraId="726F665E" w14:textId="49CECAF7" w:rsidR="00A93374" w:rsidRPr="001A4535" w:rsidRDefault="00A93374" w:rsidP="00A93374">
      <w:pPr>
        <w:rPr>
          <w:rFonts w:ascii="Times New Roman" w:hAnsi="Times New Roman" w:cs="Times New Roman"/>
        </w:rPr>
      </w:pPr>
      <w:r w:rsidRPr="008F43C3">
        <w:rPr>
          <w:rStyle w:val="Heading2Char"/>
          <w:rFonts w:ascii="Times New Roman" w:hAnsi="Times New Roman" w:cs="Times New Roman"/>
          <w:b/>
          <w:bCs/>
          <w:color w:val="auto"/>
          <w:sz w:val="24"/>
          <w:szCs w:val="24"/>
        </w:rPr>
        <w:t>Content Warnings</w:t>
      </w:r>
      <w:r>
        <w:rPr>
          <w:rFonts w:ascii="Times New Roman" w:hAnsi="Times New Roman" w:cs="Times New Roman"/>
        </w:rPr>
        <w:t xml:space="preserve">: Sexual assault, </w:t>
      </w:r>
    </w:p>
    <w:p w14:paraId="36B72301" w14:textId="77777777" w:rsidR="00A93374" w:rsidRDefault="00A93374" w:rsidP="00A93374">
      <w:pPr>
        <w:rPr>
          <w:rFonts w:ascii="Times New Roman" w:hAnsi="Times New Roman" w:cs="Times New Roman"/>
        </w:rPr>
      </w:pPr>
      <w:r w:rsidRPr="00C8420C">
        <w:rPr>
          <w:rStyle w:val="Heading2Char"/>
          <w:rFonts w:ascii="Times New Roman" w:hAnsi="Times New Roman" w:cs="Times New Roman"/>
          <w:b/>
          <w:bCs/>
          <w:color w:val="auto"/>
          <w:sz w:val="24"/>
          <w:szCs w:val="24"/>
        </w:rPr>
        <w:t>Lesson Goals</w:t>
      </w:r>
      <w:r>
        <w:rPr>
          <w:rFonts w:ascii="Times New Roman" w:hAnsi="Times New Roman" w:cs="Times New Roman"/>
        </w:rPr>
        <w:t>:</w:t>
      </w:r>
    </w:p>
    <w:p w14:paraId="70337A0B" w14:textId="2B2359A0" w:rsidR="00A93374" w:rsidRPr="000B29E6" w:rsidRDefault="00A93374" w:rsidP="000B29E6">
      <w:pPr>
        <w:pStyle w:val="ListParagraph"/>
        <w:numPr>
          <w:ilvl w:val="0"/>
          <w:numId w:val="3"/>
        </w:numPr>
        <w:rPr>
          <w:rFonts w:ascii="Times New Roman" w:hAnsi="Times New Roman" w:cs="Times New Roman"/>
        </w:rPr>
      </w:pPr>
      <w:r w:rsidRPr="000B29E6">
        <w:rPr>
          <w:rFonts w:ascii="Times New Roman" w:hAnsi="Times New Roman" w:cs="Times New Roman"/>
        </w:rPr>
        <w:t>Students will identify the arguments/ thesis statement in this chapter</w:t>
      </w:r>
    </w:p>
    <w:p w14:paraId="4D65DCE2" w14:textId="52812852" w:rsidR="00A93374" w:rsidRPr="000B29E6" w:rsidRDefault="00A93374" w:rsidP="000B29E6">
      <w:pPr>
        <w:pStyle w:val="ListParagraph"/>
        <w:numPr>
          <w:ilvl w:val="0"/>
          <w:numId w:val="3"/>
        </w:numPr>
        <w:rPr>
          <w:rFonts w:ascii="Times New Roman" w:hAnsi="Times New Roman" w:cs="Times New Roman"/>
        </w:rPr>
      </w:pPr>
      <w:r w:rsidRPr="000B29E6">
        <w:rPr>
          <w:rFonts w:ascii="Times New Roman" w:hAnsi="Times New Roman" w:cs="Times New Roman"/>
        </w:rPr>
        <w:t>Students will discuss why the chapter is a good introduction</w:t>
      </w:r>
    </w:p>
    <w:p w14:paraId="153B61E6" w14:textId="5F4789A8" w:rsidR="000B29E6" w:rsidRPr="000B29E6" w:rsidRDefault="000B29E6" w:rsidP="000B29E6">
      <w:pPr>
        <w:pStyle w:val="ListParagraph"/>
        <w:numPr>
          <w:ilvl w:val="0"/>
          <w:numId w:val="3"/>
        </w:numPr>
        <w:rPr>
          <w:rFonts w:ascii="Times New Roman" w:hAnsi="Times New Roman" w:cs="Times New Roman"/>
        </w:rPr>
      </w:pPr>
      <w:r w:rsidRPr="000B29E6">
        <w:rPr>
          <w:rFonts w:ascii="Times New Roman" w:hAnsi="Times New Roman" w:cs="Times New Roman"/>
        </w:rPr>
        <w:t xml:space="preserve">Students will identify arguments </w:t>
      </w:r>
    </w:p>
    <w:p w14:paraId="73D5D44F" w14:textId="0D581595" w:rsidR="000B29E6" w:rsidRPr="000B29E6" w:rsidRDefault="000B29E6" w:rsidP="000B29E6">
      <w:pPr>
        <w:pStyle w:val="ListParagraph"/>
        <w:numPr>
          <w:ilvl w:val="0"/>
          <w:numId w:val="3"/>
        </w:numPr>
        <w:rPr>
          <w:rFonts w:ascii="Times New Roman" w:hAnsi="Times New Roman" w:cs="Times New Roman"/>
        </w:rPr>
      </w:pPr>
      <w:r w:rsidRPr="000B29E6">
        <w:rPr>
          <w:rFonts w:ascii="Times New Roman" w:hAnsi="Times New Roman" w:cs="Times New Roman"/>
        </w:rPr>
        <w:t>Students will find evidence for arguments and find evidence for or against them</w:t>
      </w:r>
    </w:p>
    <w:p w14:paraId="55BF3D6C" w14:textId="59C51629" w:rsidR="000B29E6" w:rsidRPr="000B29E6" w:rsidRDefault="000B29E6" w:rsidP="000B29E6">
      <w:pPr>
        <w:pStyle w:val="ListParagraph"/>
        <w:numPr>
          <w:ilvl w:val="0"/>
          <w:numId w:val="3"/>
        </w:numPr>
        <w:rPr>
          <w:rFonts w:ascii="Times New Roman" w:hAnsi="Times New Roman" w:cs="Times New Roman"/>
        </w:rPr>
      </w:pPr>
      <w:r w:rsidRPr="000B29E6">
        <w:rPr>
          <w:rFonts w:ascii="Times New Roman" w:hAnsi="Times New Roman" w:cs="Times New Roman"/>
        </w:rPr>
        <w:t>Students will connect their personal lives to the theoretical ideas present in the text</w:t>
      </w:r>
    </w:p>
    <w:p w14:paraId="2AC6A4C6" w14:textId="77777777" w:rsidR="00A93374" w:rsidRDefault="00A93374" w:rsidP="00A93374">
      <w:pPr>
        <w:rPr>
          <w:rFonts w:ascii="Times New Roman" w:hAnsi="Times New Roman" w:cs="Times New Roman"/>
        </w:rPr>
      </w:pPr>
    </w:p>
    <w:p w14:paraId="21ABF761" w14:textId="77777777" w:rsidR="00A93374" w:rsidRDefault="00A93374" w:rsidP="00A93374">
      <w:pPr>
        <w:rPr>
          <w:rFonts w:ascii="Times New Roman" w:hAnsi="Times New Roman" w:cs="Times New Roman"/>
        </w:rPr>
      </w:pPr>
      <w:r w:rsidRPr="00C8420C">
        <w:rPr>
          <w:rStyle w:val="Heading2Char"/>
          <w:rFonts w:ascii="Times New Roman" w:hAnsi="Times New Roman" w:cs="Times New Roman"/>
          <w:b/>
          <w:bCs/>
          <w:color w:val="auto"/>
          <w:sz w:val="24"/>
          <w:szCs w:val="24"/>
        </w:rPr>
        <w:t>Lesson and Discussion Questions</w:t>
      </w:r>
      <w:r>
        <w:rPr>
          <w:rFonts w:ascii="Times New Roman" w:hAnsi="Times New Roman" w:cs="Times New Roman"/>
        </w:rPr>
        <w:t>:</w:t>
      </w:r>
    </w:p>
    <w:p w14:paraId="6F7A849D" w14:textId="4C81F99E" w:rsidR="00A93374" w:rsidRPr="000B29E6" w:rsidRDefault="00A93374" w:rsidP="000B29E6">
      <w:pPr>
        <w:pStyle w:val="Heading3"/>
        <w:rPr>
          <w:rFonts w:ascii="Times New Roman" w:hAnsi="Times New Roman" w:cs="Times New Roman"/>
          <w:i/>
          <w:iCs/>
          <w:color w:val="auto"/>
          <w:sz w:val="24"/>
          <w:szCs w:val="24"/>
        </w:rPr>
      </w:pPr>
      <w:r w:rsidRPr="000B29E6">
        <w:rPr>
          <w:rFonts w:ascii="Times New Roman" w:hAnsi="Times New Roman" w:cs="Times New Roman"/>
          <w:i/>
          <w:iCs/>
          <w:color w:val="auto"/>
          <w:sz w:val="24"/>
          <w:szCs w:val="24"/>
        </w:rPr>
        <w:lastRenderedPageBreak/>
        <w:t>Lesson</w:t>
      </w:r>
    </w:p>
    <w:p w14:paraId="0859DFE3" w14:textId="1160C325" w:rsidR="00A93374" w:rsidRDefault="00A93374" w:rsidP="000B29E6">
      <w:pPr>
        <w:pStyle w:val="ListParagraph"/>
        <w:numPr>
          <w:ilvl w:val="0"/>
          <w:numId w:val="2"/>
        </w:numPr>
        <w:rPr>
          <w:rFonts w:ascii="Times New Roman" w:hAnsi="Times New Roman" w:cs="Times New Roman"/>
        </w:rPr>
      </w:pPr>
      <w:r w:rsidRPr="000B29E6">
        <w:rPr>
          <w:rFonts w:ascii="Times New Roman" w:hAnsi="Times New Roman" w:cs="Times New Roman"/>
        </w:rPr>
        <w:t>During class discussion, ask students if they have personal experience with any of the topics brought up in the text. If so, what? Students can write a discussion on this</w:t>
      </w:r>
      <w:r w:rsidR="000B29E6" w:rsidRPr="000B29E6">
        <w:rPr>
          <w:rFonts w:ascii="Times New Roman" w:hAnsi="Times New Roman" w:cs="Times New Roman"/>
        </w:rPr>
        <w:t xml:space="preserve">, </w:t>
      </w:r>
      <w:proofErr w:type="gramStart"/>
      <w:r w:rsidRPr="000B29E6">
        <w:rPr>
          <w:rFonts w:ascii="Times New Roman" w:hAnsi="Times New Roman" w:cs="Times New Roman"/>
        </w:rPr>
        <w:t>discuss</w:t>
      </w:r>
      <w:proofErr w:type="gramEnd"/>
      <w:r w:rsidRPr="000B29E6">
        <w:rPr>
          <w:rFonts w:ascii="Times New Roman" w:hAnsi="Times New Roman" w:cs="Times New Roman"/>
        </w:rPr>
        <w:t xml:space="preserve"> in groups</w:t>
      </w:r>
      <w:r w:rsidR="000B29E6" w:rsidRPr="000B29E6">
        <w:rPr>
          <w:rFonts w:ascii="Times New Roman" w:hAnsi="Times New Roman" w:cs="Times New Roman"/>
        </w:rPr>
        <w:t xml:space="preserve">, or speak to the larger class. </w:t>
      </w:r>
      <w:r w:rsidR="000B29E6">
        <w:rPr>
          <w:rFonts w:ascii="Times New Roman" w:hAnsi="Times New Roman" w:cs="Times New Roman"/>
        </w:rPr>
        <w:t xml:space="preserve">This exercise is good to help the students connect personally to the material and to </w:t>
      </w:r>
      <w:proofErr w:type="gramStart"/>
      <w:r w:rsidR="000B29E6">
        <w:rPr>
          <w:rFonts w:ascii="Times New Roman" w:hAnsi="Times New Roman" w:cs="Times New Roman"/>
        </w:rPr>
        <w:t>get</w:t>
      </w:r>
      <w:proofErr w:type="gramEnd"/>
      <w:r w:rsidR="000B29E6">
        <w:rPr>
          <w:rFonts w:ascii="Times New Roman" w:hAnsi="Times New Roman" w:cs="Times New Roman"/>
        </w:rPr>
        <w:t xml:space="preserve"> the students more comfortable with each other.</w:t>
      </w:r>
    </w:p>
    <w:p w14:paraId="373F9231" w14:textId="735705DA" w:rsidR="000B29E6" w:rsidRDefault="000B29E6" w:rsidP="000B29E6">
      <w:pPr>
        <w:pStyle w:val="ListParagraph"/>
        <w:numPr>
          <w:ilvl w:val="0"/>
          <w:numId w:val="2"/>
        </w:numPr>
        <w:rPr>
          <w:rFonts w:ascii="Times New Roman" w:hAnsi="Times New Roman" w:cs="Times New Roman"/>
        </w:rPr>
      </w:pPr>
      <w:r>
        <w:rPr>
          <w:rFonts w:ascii="Times New Roman" w:hAnsi="Times New Roman" w:cs="Times New Roman"/>
        </w:rPr>
        <w:t>There are many arguments present in “Let’s Call it What it is.” Pick one and argue for or against it. Students can use personal experience to argue for or against the assertion and/ or research to back up their claim.</w:t>
      </w:r>
    </w:p>
    <w:p w14:paraId="42046A9E" w14:textId="599D918C" w:rsidR="000B29E6" w:rsidRPr="000B29E6" w:rsidRDefault="000B29E6" w:rsidP="000B29E6">
      <w:pPr>
        <w:pStyle w:val="ListParagraph"/>
        <w:numPr>
          <w:ilvl w:val="0"/>
          <w:numId w:val="2"/>
        </w:numPr>
        <w:rPr>
          <w:rFonts w:ascii="Times New Roman" w:hAnsi="Times New Roman" w:cs="Times New Roman"/>
        </w:rPr>
      </w:pPr>
      <w:r>
        <w:rPr>
          <w:rFonts w:ascii="Times New Roman" w:hAnsi="Times New Roman" w:cs="Times New Roman"/>
        </w:rPr>
        <w:t>Instructors could have students expand upon one of the discussion questions listed below and ask them to write a full response on it.</w:t>
      </w:r>
    </w:p>
    <w:p w14:paraId="3085EA80" w14:textId="78B04A45" w:rsidR="00A93374" w:rsidRPr="00A93374" w:rsidRDefault="00A93374" w:rsidP="00A93374">
      <w:pPr>
        <w:rPr>
          <w:rFonts w:ascii="Times New Roman" w:hAnsi="Times New Roman" w:cs="Times New Roman"/>
        </w:rPr>
      </w:pPr>
      <w:r w:rsidRPr="000B29E6">
        <w:rPr>
          <w:rStyle w:val="Heading3Char"/>
          <w:rFonts w:ascii="Times New Roman" w:hAnsi="Times New Roman" w:cs="Times New Roman"/>
          <w:i/>
          <w:iCs/>
          <w:color w:val="auto"/>
          <w:sz w:val="24"/>
          <w:szCs w:val="24"/>
        </w:rPr>
        <w:t>Discussion Questions</w:t>
      </w:r>
      <w:r>
        <w:rPr>
          <w:rFonts w:ascii="Times New Roman" w:hAnsi="Times New Roman" w:cs="Times New Roman"/>
        </w:rPr>
        <w:t>:</w:t>
      </w:r>
    </w:p>
    <w:p w14:paraId="0634CDDB"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In what ways are people bombarded with heterosexuality? Think about film, media, marketing etc.</w:t>
      </w:r>
    </w:p>
    <w:p w14:paraId="32CA08E6"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In what ways does heterosexuality not lead to happiness or get in the way of happiness?</w:t>
      </w:r>
    </w:p>
    <w:p w14:paraId="0BC43E31"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How does Ward argue that queerness is better than heterosexuality?</w:t>
      </w:r>
    </w:p>
    <w:p w14:paraId="0292A117"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Why do you think Ward wants to flip the narrative of queer lives from suffering to joy?</w:t>
      </w:r>
    </w:p>
    <w:p w14:paraId="4E3AA72D"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What thesis statements or main arguments did you find in the first chapter?</w:t>
      </w:r>
    </w:p>
    <w:p w14:paraId="3B2C4F8E"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Why might someone identify with gay suffering? Particularly gay men?</w:t>
      </w:r>
    </w:p>
    <w:p w14:paraId="2DF4BBC6"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How does Ward react when her lesbian friends say that they wouldn’t want their son to be gay? How does Ward analyze this statement?</w:t>
      </w:r>
    </w:p>
    <w:p w14:paraId="20D475D2"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What strategies does Ward use to introduce her topic?</w:t>
      </w:r>
    </w:p>
    <w:p w14:paraId="11B8B96E"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How do you feel about the claim that being heterosexual is worse than queerness? Do you have any arguments for or against this claim?</w:t>
      </w:r>
    </w:p>
    <w:p w14:paraId="76AE7704"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According to Ward, what is straight culture? What are some things that you have experienced that might be considered “straight culture?”</w:t>
      </w:r>
    </w:p>
    <w:p w14:paraId="1E18CE4A"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How is straight culture different for women of color? What differences do they experience from white women?</w:t>
      </w:r>
    </w:p>
    <w:p w14:paraId="38AEADD9"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How could sex education help humanize the experiences of women rather than treat them as gatekeepers to male sexuality? What were your experiences with sex education in school?</w:t>
      </w:r>
    </w:p>
    <w:p w14:paraId="205023D1"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How are gender roles pushed onto children from a young age? How is this behavior disturbing?</w:t>
      </w:r>
    </w:p>
    <w:p w14:paraId="3D7AD56E"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 xml:space="preserve">According to Ward, how do straight men fail to </w:t>
      </w:r>
      <w:proofErr w:type="gramStart"/>
      <w:r w:rsidRPr="005A7EA5">
        <w:rPr>
          <w:rFonts w:ascii="Times New Roman" w:hAnsi="Times New Roman" w:cs="Times New Roman"/>
        </w:rPr>
        <w:t>actually like</w:t>
      </w:r>
      <w:proofErr w:type="gramEnd"/>
      <w:r w:rsidRPr="005A7EA5">
        <w:rPr>
          <w:rFonts w:ascii="Times New Roman" w:hAnsi="Times New Roman" w:cs="Times New Roman"/>
        </w:rPr>
        <w:t xml:space="preserve"> women? What labor do men expect from women?</w:t>
      </w:r>
    </w:p>
    <w:p w14:paraId="2C5AA1E6" w14:textId="49BA7694"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 xml:space="preserve">How does the policing of heteronormative gender roles negatively </w:t>
      </w:r>
      <w:r w:rsidR="000B29E6" w:rsidRPr="005A7EA5">
        <w:rPr>
          <w:rFonts w:ascii="Times New Roman" w:hAnsi="Times New Roman" w:cs="Times New Roman"/>
        </w:rPr>
        <w:t>affect</w:t>
      </w:r>
      <w:r w:rsidRPr="005A7EA5">
        <w:rPr>
          <w:rFonts w:ascii="Times New Roman" w:hAnsi="Times New Roman" w:cs="Times New Roman"/>
        </w:rPr>
        <w:t xml:space="preserve"> queer people? Straight people?</w:t>
      </w:r>
    </w:p>
    <w:p w14:paraId="2C01AC3A"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 xml:space="preserve">How are women blamed for straight relationships failing? What are the complaints? </w:t>
      </w:r>
    </w:p>
    <w:p w14:paraId="57390556"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How does Ward address the lack of scientific research about her claims? Do you think her reasoning is effective? Why or why not?</w:t>
      </w:r>
    </w:p>
    <w:p w14:paraId="418E8D08"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lastRenderedPageBreak/>
        <w:t>How do men and boys engage in the Misogyny Paradox? In other words, how do men and boys both show their desire for women and their hate for women?</w:t>
      </w:r>
    </w:p>
    <w:p w14:paraId="14C54F1D"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In what ways do traditional expressions of masculinity prevent men from talking about their emotions and their desire for women?</w:t>
      </w:r>
    </w:p>
    <w:p w14:paraId="7078D1E4"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How does Ward set up the themes she is going to talk about in her book?</w:t>
      </w:r>
    </w:p>
    <w:p w14:paraId="6619072B"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What makes this chapter an effective introduction?</w:t>
      </w:r>
    </w:p>
    <w:p w14:paraId="6934F9D3" w14:textId="77777777" w:rsidR="00A93374" w:rsidRPr="005A7EA5" w:rsidRDefault="00A93374" w:rsidP="00A93374">
      <w:pPr>
        <w:pStyle w:val="ListParagraph"/>
        <w:numPr>
          <w:ilvl w:val="0"/>
          <w:numId w:val="1"/>
        </w:numPr>
        <w:rPr>
          <w:rFonts w:ascii="Times New Roman" w:hAnsi="Times New Roman" w:cs="Times New Roman"/>
        </w:rPr>
      </w:pPr>
      <w:r w:rsidRPr="005A7EA5">
        <w:rPr>
          <w:rFonts w:ascii="Times New Roman" w:hAnsi="Times New Roman" w:cs="Times New Roman"/>
        </w:rPr>
        <w:t>What does Ward hope to prove through her chapters?</w:t>
      </w:r>
    </w:p>
    <w:p w14:paraId="5D3E0799" w14:textId="77777777" w:rsidR="00A93374" w:rsidRDefault="00A93374" w:rsidP="00A93374">
      <w:pPr>
        <w:rPr>
          <w:rFonts w:ascii="Times New Roman" w:hAnsi="Times New Roman" w:cs="Times New Roman"/>
        </w:rPr>
      </w:pPr>
    </w:p>
    <w:p w14:paraId="2FB65DBD" w14:textId="77777777" w:rsidR="00A93374" w:rsidRDefault="00A93374" w:rsidP="00A93374">
      <w:pPr>
        <w:rPr>
          <w:rFonts w:ascii="Times New Roman" w:hAnsi="Times New Roman" w:cs="Times New Roman"/>
        </w:rPr>
      </w:pPr>
      <w:r w:rsidRPr="00C8420C">
        <w:rPr>
          <w:rStyle w:val="Heading2Char"/>
          <w:rFonts w:ascii="Times New Roman" w:hAnsi="Times New Roman" w:cs="Times New Roman"/>
          <w:b/>
          <w:bCs/>
          <w:color w:val="auto"/>
          <w:sz w:val="24"/>
          <w:szCs w:val="24"/>
        </w:rPr>
        <w:t>Challenges and Solutions</w:t>
      </w:r>
      <w:r>
        <w:rPr>
          <w:rFonts w:ascii="Times New Roman" w:hAnsi="Times New Roman" w:cs="Times New Roman"/>
        </w:rPr>
        <w:t>:</w:t>
      </w:r>
    </w:p>
    <w:p w14:paraId="16D92630" w14:textId="19C6F018" w:rsidR="00A93374" w:rsidRDefault="00A93374" w:rsidP="00A93374">
      <w:pPr>
        <w:rPr>
          <w:rFonts w:ascii="Times New Roman" w:hAnsi="Times New Roman" w:cs="Times New Roman"/>
        </w:rPr>
      </w:pPr>
      <w:r w:rsidRPr="00A93374">
        <w:rPr>
          <w:rFonts w:ascii="Times New Roman" w:hAnsi="Times New Roman" w:cs="Times New Roman"/>
          <w:i/>
          <w:iCs/>
        </w:rPr>
        <w:t>Challenge</w:t>
      </w:r>
      <w:r w:rsidRPr="00A93374">
        <w:rPr>
          <w:rFonts w:ascii="Times New Roman" w:hAnsi="Times New Roman" w:cs="Times New Roman"/>
        </w:rPr>
        <w:t>:</w:t>
      </w:r>
      <w:r>
        <w:rPr>
          <w:rFonts w:ascii="Times New Roman" w:hAnsi="Times New Roman" w:cs="Times New Roman"/>
        </w:rPr>
        <w:t xml:space="preserve"> Student may be resistant to the idea that heterosexuality is a tragedy. Men in the class may feel called out and could get defensive.</w:t>
      </w:r>
    </w:p>
    <w:p w14:paraId="5D17A6D4" w14:textId="6784F36D" w:rsidR="009755FA" w:rsidRDefault="00A93374" w:rsidP="000A62CA">
      <w:pPr>
        <w:rPr>
          <w:rFonts w:ascii="Times New Roman" w:hAnsi="Times New Roman" w:cs="Times New Roman"/>
        </w:rPr>
      </w:pPr>
      <w:r w:rsidRPr="00A93374">
        <w:rPr>
          <w:rFonts w:ascii="Times New Roman" w:hAnsi="Times New Roman" w:cs="Times New Roman"/>
          <w:i/>
          <w:iCs/>
        </w:rPr>
        <w:t>Solution</w:t>
      </w:r>
      <w:r>
        <w:rPr>
          <w:rFonts w:ascii="Times New Roman" w:hAnsi="Times New Roman" w:cs="Times New Roman"/>
        </w:rPr>
        <w:t>: Remind students that it is important to look at other points of view besides your own or besides the mainstream point of view. Also, Jane Ward is arguing that heterosexuality is a tragedy because of how queer people are often treated as worse than straight people at best and as abominations at worst. Remind students that sexual assault is an issue that needs to be discussed in an open way.</w:t>
      </w:r>
    </w:p>
    <w:p w14:paraId="727B8832" w14:textId="77777777" w:rsidR="009755FA" w:rsidRDefault="009755FA">
      <w:pPr>
        <w:rPr>
          <w:rFonts w:ascii="Times New Roman" w:hAnsi="Times New Roman" w:cs="Times New Roman"/>
        </w:rPr>
      </w:pPr>
      <w:r>
        <w:rPr>
          <w:rFonts w:ascii="Times New Roman" w:hAnsi="Times New Roman" w:cs="Times New Roman"/>
        </w:rPr>
        <w:br w:type="page"/>
      </w:r>
    </w:p>
    <w:p w14:paraId="028C9D8E" w14:textId="7D8AB709" w:rsidR="000A62CA" w:rsidRPr="000A62CA" w:rsidRDefault="009755FA" w:rsidP="009755FA">
      <w:pPr>
        <w:rPr>
          <w:rFonts w:ascii="Times New Roman" w:hAnsi="Times New Roman" w:cs="Times New Roman"/>
        </w:rPr>
      </w:pPr>
      <w:r w:rsidRPr="009755FA">
        <w:rPr>
          <w:rFonts w:ascii="Times New Roman" w:hAnsi="Times New Roman" w:cs="Times New Roman"/>
        </w:rPr>
        <w:lastRenderedPageBreak/>
        <w:t>The Tragedy of Heterosexuality Lesson Plan</w:t>
      </w:r>
      <w:r>
        <w:rPr>
          <w:rFonts w:ascii="Times New Roman" w:hAnsi="Times New Roman" w:cs="Times New Roman"/>
        </w:rPr>
        <w:t xml:space="preserve"> </w:t>
      </w:r>
      <w:r w:rsidRPr="009755FA">
        <w:rPr>
          <w:rFonts w:ascii="Times New Roman" w:hAnsi="Times New Roman" w:cs="Times New Roman"/>
        </w:rPr>
        <w:t>Chapter 1 “Let’s Call it What it is”</w:t>
      </w:r>
      <w:r>
        <w:rPr>
          <w:rFonts w:ascii="Times New Roman" w:hAnsi="Times New Roman" w:cs="Times New Roman"/>
        </w:rPr>
        <w:t xml:space="preserve"> b</w:t>
      </w:r>
      <w:r w:rsidRPr="009755FA">
        <w:rPr>
          <w:rFonts w:ascii="Times New Roman" w:hAnsi="Times New Roman" w:cs="Times New Roman"/>
        </w:rPr>
        <w:t>y Riley Bartlett</w:t>
      </w:r>
      <w:r>
        <w:rPr>
          <w:rFonts w:ascii="Times New Roman" w:hAnsi="Times New Roman" w:cs="Times New Roman"/>
        </w:rPr>
        <w:t xml:space="preserve"> </w:t>
      </w:r>
      <w:r w:rsidRPr="009755FA">
        <w:rPr>
          <w:rFonts w:ascii="Times New Roman" w:hAnsi="Times New Roman" w:cs="Times New Roman"/>
        </w:rPr>
        <w:t>is licensed under a</w:t>
      </w:r>
      <w:hyperlink r:id="rId6" w:tgtFrame="_blank" w:tooltip="Original URL: http://creativecommons.org/licenses/by/4.0/. Click or tap if you trust this link." w:history="1">
        <w:r w:rsidRPr="009755FA">
          <w:rPr>
            <w:rStyle w:val="Hyperlink"/>
            <w:rFonts w:ascii="Times New Roman" w:hAnsi="Times New Roman" w:cs="Times New Roman"/>
          </w:rPr>
          <w:t> Creative Commons Attribution 4.0 International License</w:t>
        </w:r>
      </w:hyperlink>
      <w:r w:rsidRPr="009755FA">
        <w:rPr>
          <w:rFonts w:ascii="Times New Roman" w:hAnsi="Times New Roman" w:cs="Times New Roman"/>
        </w:rPr>
        <w:t>. </w:t>
      </w:r>
    </w:p>
    <w:sectPr w:rsidR="000A62CA" w:rsidRPr="000A62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92EF4"/>
    <w:multiLevelType w:val="hybridMultilevel"/>
    <w:tmpl w:val="1BF86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153744"/>
    <w:multiLevelType w:val="hybridMultilevel"/>
    <w:tmpl w:val="B59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6D527D"/>
    <w:multiLevelType w:val="hybridMultilevel"/>
    <w:tmpl w:val="E9CE4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6693859">
    <w:abstractNumId w:val="0"/>
  </w:num>
  <w:num w:numId="2" w16cid:durableId="1569607911">
    <w:abstractNumId w:val="2"/>
  </w:num>
  <w:num w:numId="3" w16cid:durableId="239878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2CA"/>
    <w:rsid w:val="000A62CA"/>
    <w:rsid w:val="000B29E6"/>
    <w:rsid w:val="001A249F"/>
    <w:rsid w:val="004345F4"/>
    <w:rsid w:val="005A7EA5"/>
    <w:rsid w:val="006D1091"/>
    <w:rsid w:val="007B53F6"/>
    <w:rsid w:val="009755FA"/>
    <w:rsid w:val="00A93374"/>
    <w:rsid w:val="00AB2FF8"/>
    <w:rsid w:val="00BC6131"/>
    <w:rsid w:val="00CA64DE"/>
    <w:rsid w:val="00CD3E57"/>
    <w:rsid w:val="00DF6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584BE"/>
  <w15:chartTrackingRefBased/>
  <w15:docId w15:val="{97E5373F-6747-4BB7-88C6-76B789E7A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A62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A62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A62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62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62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62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62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62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62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62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A62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A62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62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62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62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62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62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62CA"/>
    <w:rPr>
      <w:rFonts w:eastAsiaTheme="majorEastAsia" w:cstheme="majorBidi"/>
      <w:color w:val="272727" w:themeColor="text1" w:themeTint="D8"/>
    </w:rPr>
  </w:style>
  <w:style w:type="paragraph" w:styleId="Title">
    <w:name w:val="Title"/>
    <w:basedOn w:val="Normal"/>
    <w:next w:val="Normal"/>
    <w:link w:val="TitleChar"/>
    <w:uiPriority w:val="10"/>
    <w:qFormat/>
    <w:rsid w:val="000A62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62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62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62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62CA"/>
    <w:pPr>
      <w:spacing w:before="160"/>
      <w:jc w:val="center"/>
    </w:pPr>
    <w:rPr>
      <w:i/>
      <w:iCs/>
      <w:color w:val="404040" w:themeColor="text1" w:themeTint="BF"/>
    </w:rPr>
  </w:style>
  <w:style w:type="character" w:customStyle="1" w:styleId="QuoteChar">
    <w:name w:val="Quote Char"/>
    <w:basedOn w:val="DefaultParagraphFont"/>
    <w:link w:val="Quote"/>
    <w:uiPriority w:val="29"/>
    <w:rsid w:val="000A62CA"/>
    <w:rPr>
      <w:i/>
      <w:iCs/>
      <w:color w:val="404040" w:themeColor="text1" w:themeTint="BF"/>
    </w:rPr>
  </w:style>
  <w:style w:type="paragraph" w:styleId="ListParagraph">
    <w:name w:val="List Paragraph"/>
    <w:basedOn w:val="Normal"/>
    <w:uiPriority w:val="34"/>
    <w:qFormat/>
    <w:rsid w:val="000A62CA"/>
    <w:pPr>
      <w:ind w:left="720"/>
      <w:contextualSpacing/>
    </w:pPr>
  </w:style>
  <w:style w:type="character" w:styleId="IntenseEmphasis">
    <w:name w:val="Intense Emphasis"/>
    <w:basedOn w:val="DefaultParagraphFont"/>
    <w:uiPriority w:val="21"/>
    <w:qFormat/>
    <w:rsid w:val="000A62CA"/>
    <w:rPr>
      <w:i/>
      <w:iCs/>
      <w:color w:val="0F4761" w:themeColor="accent1" w:themeShade="BF"/>
    </w:rPr>
  </w:style>
  <w:style w:type="paragraph" w:styleId="IntenseQuote">
    <w:name w:val="Intense Quote"/>
    <w:basedOn w:val="Normal"/>
    <w:next w:val="Normal"/>
    <w:link w:val="IntenseQuoteChar"/>
    <w:uiPriority w:val="30"/>
    <w:qFormat/>
    <w:rsid w:val="000A62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62CA"/>
    <w:rPr>
      <w:i/>
      <w:iCs/>
      <w:color w:val="0F4761" w:themeColor="accent1" w:themeShade="BF"/>
    </w:rPr>
  </w:style>
  <w:style w:type="character" w:styleId="IntenseReference">
    <w:name w:val="Intense Reference"/>
    <w:basedOn w:val="DefaultParagraphFont"/>
    <w:uiPriority w:val="32"/>
    <w:qFormat/>
    <w:rsid w:val="000A62CA"/>
    <w:rPr>
      <w:b/>
      <w:bCs/>
      <w:smallCaps/>
      <w:color w:val="0F4761" w:themeColor="accent1" w:themeShade="BF"/>
      <w:spacing w:val="5"/>
    </w:rPr>
  </w:style>
  <w:style w:type="character" w:styleId="Hyperlink">
    <w:name w:val="Hyperlink"/>
    <w:basedOn w:val="DefaultParagraphFont"/>
    <w:uiPriority w:val="99"/>
    <w:unhideWhenUsed/>
    <w:rsid w:val="00A93374"/>
    <w:rPr>
      <w:color w:val="467886" w:themeColor="hyperlink"/>
      <w:u w:val="single"/>
    </w:rPr>
  </w:style>
  <w:style w:type="character" w:styleId="UnresolvedMention">
    <w:name w:val="Unresolved Mention"/>
    <w:basedOn w:val="DefaultParagraphFont"/>
    <w:uiPriority w:val="99"/>
    <w:semiHidden/>
    <w:unhideWhenUsed/>
    <w:rsid w:val="00A9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hyperlink" Target="https://ebookcentral.proquest.com/lib/ucb/detail.action?docID=624286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7</cp:revision>
  <dcterms:created xsi:type="dcterms:W3CDTF">2025-01-03T22:43:00Z</dcterms:created>
  <dcterms:modified xsi:type="dcterms:W3CDTF">2025-03-03T20:28:00Z</dcterms:modified>
</cp:coreProperties>
</file>